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66562" w:rsidP="00887834" w14:paraId="5DD5F304" w14:textId="224AD28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07309D">
        <w:rPr>
          <w:rFonts w:ascii="Times New Roman" w:eastAsia="Times New Roman" w:hAnsi="Times New Roman" w:cs="Times New Roman"/>
          <w:sz w:val="26"/>
          <w:szCs w:val="26"/>
          <w:lang w:eastAsia="ru-RU"/>
        </w:rPr>
        <w:t>3790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5023B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66562" w:rsidR="006713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5023B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07309D" w:rsidP="0007309D" w14:paraId="14C0537E" w14:textId="77777777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E66562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07309D">
        <w:rPr>
          <w:rFonts w:ascii="Times New Roman" w:hAnsi="Times New Roman" w:cs="Times New Roman"/>
          <w:bCs/>
          <w:sz w:val="24"/>
          <w:szCs w:val="24"/>
        </w:rPr>
        <w:t>86MS0042-01-2025-005419-54</w:t>
      </w:r>
    </w:p>
    <w:p w:rsidR="00212ABA" w:rsidRPr="00822A3C" w:rsidP="0007309D" w14:paraId="54852E0C" w14:textId="314FC428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212ABA" w:rsidRPr="00822A3C" w:rsidP="0007309D" w14:paraId="144456E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EC0D4F" w:rsidRPr="00822A3C" w:rsidP="0007309D" w14:paraId="63E58CCF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C0D4F" w:rsidRPr="00822A3C" w:rsidP="00E66562" w14:paraId="3E7EEB2F" w14:textId="593945B2">
      <w:pPr>
        <w:pStyle w:val="BodyTextIndent"/>
        <w:ind w:firstLine="540"/>
        <w:rPr>
          <w:sz w:val="25"/>
          <w:szCs w:val="25"/>
        </w:rPr>
      </w:pPr>
      <w:r w:rsidRPr="00822A3C">
        <w:rPr>
          <w:sz w:val="25"/>
          <w:szCs w:val="25"/>
        </w:rPr>
        <w:t>г. Нижневартовск</w:t>
      </w:r>
      <w:r w:rsidRPr="00822A3C">
        <w:rPr>
          <w:sz w:val="25"/>
          <w:szCs w:val="25"/>
        </w:rPr>
        <w:tab/>
      </w:r>
      <w:r w:rsidRPr="00822A3C">
        <w:rPr>
          <w:sz w:val="25"/>
          <w:szCs w:val="25"/>
        </w:rPr>
        <w:tab/>
      </w:r>
      <w:r w:rsidRPr="00822A3C">
        <w:rPr>
          <w:sz w:val="25"/>
          <w:szCs w:val="25"/>
        </w:rPr>
        <w:tab/>
      </w:r>
      <w:r w:rsidRPr="00822A3C">
        <w:rPr>
          <w:sz w:val="25"/>
          <w:szCs w:val="25"/>
        </w:rPr>
        <w:tab/>
      </w:r>
      <w:r w:rsidRPr="00822A3C" w:rsidR="00E66562">
        <w:rPr>
          <w:sz w:val="25"/>
          <w:szCs w:val="25"/>
        </w:rPr>
        <w:tab/>
      </w:r>
      <w:r w:rsidRPr="00822A3C" w:rsidR="00E66562">
        <w:rPr>
          <w:sz w:val="25"/>
          <w:szCs w:val="25"/>
        </w:rPr>
        <w:tab/>
      </w:r>
      <w:r w:rsidRPr="00822A3C" w:rsidR="00E66562">
        <w:rPr>
          <w:sz w:val="25"/>
          <w:szCs w:val="25"/>
        </w:rPr>
        <w:tab/>
      </w:r>
      <w:r w:rsidR="0007309D">
        <w:rPr>
          <w:sz w:val="25"/>
          <w:szCs w:val="25"/>
        </w:rPr>
        <w:t>29 октября</w:t>
      </w:r>
      <w:r w:rsidRPr="00822A3C" w:rsidR="005023B9">
        <w:rPr>
          <w:sz w:val="25"/>
          <w:szCs w:val="25"/>
        </w:rPr>
        <w:t xml:space="preserve"> 2025</w:t>
      </w:r>
      <w:r w:rsidRPr="00822A3C">
        <w:rPr>
          <w:sz w:val="25"/>
          <w:szCs w:val="25"/>
        </w:rPr>
        <w:t xml:space="preserve"> года</w:t>
      </w:r>
    </w:p>
    <w:p w:rsidR="00E66562" w:rsidRPr="00822A3C" w:rsidP="004D76EB" w14:paraId="53550FB1" w14:textId="77777777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4F64" w:rsidRPr="00822A3C" w:rsidP="004D76EB" w14:paraId="0FF3D539" w14:textId="54E0CE28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822A3C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окружного значения Нижневартовска </w:t>
      </w:r>
      <w:r w:rsidRPr="00822A3C">
        <w:rPr>
          <w:rFonts w:ascii="Times New Roman" w:hAnsi="Times New Roman" w:cs="Times New Roman"/>
          <w:sz w:val="25"/>
          <w:szCs w:val="25"/>
        </w:rPr>
        <w:t>Ханты-Мансийского автономного округа - Югры Трифонова Л.И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822A3C" w:rsidP="004D76EB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822A3C" w:rsidR="00887834">
        <w:rPr>
          <w:rFonts w:ascii="Times New Roman" w:hAnsi="Times New Roman" w:cs="Times New Roman"/>
          <w:sz w:val="25"/>
          <w:szCs w:val="25"/>
        </w:rPr>
        <w:t>Уденеевой Л.Ф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1A0209" w:rsidRPr="00822A3C" w:rsidP="001A0209" w14:paraId="1BC30027" w14:textId="2853558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822A3C" w:rsidR="00717150">
        <w:rPr>
          <w:rFonts w:ascii="Times New Roman" w:hAnsi="Times New Roman" w:cs="Times New Roman"/>
          <w:sz w:val="25"/>
          <w:szCs w:val="25"/>
        </w:rPr>
        <w:t>АО «</w:t>
      </w:r>
      <w:r w:rsidRPr="00822A3C" w:rsidR="00212ABA">
        <w:rPr>
          <w:rFonts w:ascii="Times New Roman" w:hAnsi="Times New Roman" w:cs="Times New Roman"/>
          <w:sz w:val="25"/>
          <w:szCs w:val="25"/>
        </w:rPr>
        <w:t>Югра-Экология</w:t>
      </w:r>
      <w:r w:rsidRPr="00822A3C" w:rsidR="00717150">
        <w:rPr>
          <w:rFonts w:ascii="Times New Roman" w:hAnsi="Times New Roman" w:cs="Times New Roman"/>
          <w:sz w:val="25"/>
          <w:szCs w:val="25"/>
        </w:rPr>
        <w:t xml:space="preserve">» к </w:t>
      </w:r>
      <w:r w:rsidR="0007309D">
        <w:rPr>
          <w:rFonts w:ascii="Times New Roman" w:hAnsi="Times New Roman" w:cs="Times New Roman"/>
          <w:sz w:val="25"/>
          <w:szCs w:val="25"/>
        </w:rPr>
        <w:t>Островерховой Елене Николаевне</w:t>
      </w:r>
      <w:r w:rsidRPr="00822A3C" w:rsidR="00962405">
        <w:rPr>
          <w:rFonts w:ascii="Times New Roman" w:hAnsi="Times New Roman" w:cs="Times New Roman"/>
          <w:sz w:val="25"/>
          <w:szCs w:val="25"/>
        </w:rPr>
        <w:t xml:space="preserve"> </w:t>
      </w:r>
      <w:r w:rsidRPr="00822A3C" w:rsidR="00717150">
        <w:rPr>
          <w:rFonts w:ascii="Times New Roman" w:hAnsi="Times New Roman" w:cs="Times New Roman"/>
          <w:sz w:val="25"/>
          <w:szCs w:val="25"/>
        </w:rPr>
        <w:t>о взыскании задолженности по оплате коммунальн</w:t>
      </w:r>
      <w:r w:rsidRPr="00822A3C" w:rsidR="005023B9">
        <w:rPr>
          <w:rFonts w:ascii="Times New Roman" w:hAnsi="Times New Roman" w:cs="Times New Roman"/>
          <w:sz w:val="25"/>
          <w:szCs w:val="25"/>
        </w:rPr>
        <w:t>ых услуг</w:t>
      </w:r>
      <w:r w:rsidRPr="00822A3C" w:rsidR="00717150">
        <w:rPr>
          <w:rFonts w:ascii="Times New Roman" w:hAnsi="Times New Roman" w:cs="Times New Roman"/>
          <w:sz w:val="25"/>
          <w:szCs w:val="25"/>
        </w:rPr>
        <w:t>,</w:t>
      </w:r>
    </w:p>
    <w:p w:rsidR="0067130A" w:rsidRPr="00822A3C" w:rsidP="00822A3C" w14:paraId="44703329" w14:textId="230849C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ст.ст. </w:t>
      </w:r>
      <w:r w:rsidRPr="00822A3C" w:rsidR="00535632">
        <w:rPr>
          <w:rFonts w:ascii="Times New Roman" w:hAnsi="Times New Roman" w:cs="Times New Roman"/>
          <w:sz w:val="25"/>
          <w:szCs w:val="25"/>
        </w:rPr>
        <w:t>194-199</w:t>
      </w:r>
      <w:r w:rsidRPr="00822A3C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A20D07" w:rsidRPr="00822A3C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17150" w:rsidRPr="00822A3C" w:rsidP="00717150" w14:paraId="3F7C446D" w14:textId="16B2644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Исковые требования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 w:rsidR="0067130A">
        <w:rPr>
          <w:rFonts w:ascii="Times New Roman" w:hAnsi="Times New Roman" w:cs="Times New Roman"/>
          <w:sz w:val="25"/>
          <w:szCs w:val="25"/>
        </w:rPr>
        <w:t xml:space="preserve">АО «Югра-Экология» к </w:t>
      </w:r>
      <w:r w:rsidR="0007309D">
        <w:rPr>
          <w:rFonts w:ascii="Times New Roman" w:hAnsi="Times New Roman" w:cs="Times New Roman"/>
          <w:sz w:val="25"/>
          <w:szCs w:val="25"/>
        </w:rPr>
        <w:t>Островерховой Елене Николаевне</w:t>
      </w:r>
      <w:r w:rsidRPr="00822A3C" w:rsidR="0007309D">
        <w:rPr>
          <w:rFonts w:ascii="Times New Roman" w:hAnsi="Times New Roman" w:cs="Times New Roman"/>
          <w:sz w:val="25"/>
          <w:szCs w:val="25"/>
        </w:rPr>
        <w:t xml:space="preserve"> </w:t>
      </w:r>
      <w:r w:rsidRPr="00822A3C" w:rsidR="005023B9">
        <w:rPr>
          <w:rFonts w:ascii="Times New Roman" w:hAnsi="Times New Roman" w:cs="Times New Roman"/>
          <w:sz w:val="25"/>
          <w:szCs w:val="25"/>
        </w:rPr>
        <w:t>о взыскании задолженности по оплате коммунальных услуг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удовлетворить</w:t>
      </w:r>
      <w:r w:rsidRPr="00822A3C" w:rsidR="005023B9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в полном объеме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.</w:t>
      </w:r>
    </w:p>
    <w:p w:rsidR="000457C0" w:rsidRPr="00822A3C" w:rsidP="000457C0" w14:paraId="6397D837" w14:textId="391131A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Взыскать </w:t>
      </w:r>
      <w:r w:rsidRPr="00822A3C" w:rsidR="00962405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с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</w:t>
      </w:r>
      <w:r w:rsidR="0007309D">
        <w:rPr>
          <w:rFonts w:ascii="Times New Roman" w:hAnsi="Times New Roman" w:cs="Times New Roman"/>
          <w:sz w:val="25"/>
          <w:szCs w:val="25"/>
        </w:rPr>
        <w:t>Островерховой Елены Николаевны</w:t>
      </w:r>
      <w:r w:rsidRPr="00822A3C" w:rsidR="0007309D">
        <w:rPr>
          <w:rFonts w:ascii="Times New Roman" w:hAnsi="Times New Roman" w:cs="Times New Roman"/>
          <w:sz w:val="25"/>
          <w:szCs w:val="25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6F665F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 пользу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«Югра-Экология» (ИНН 860106538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1) задолженность по коммунальной услуге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обращению с твердыми коммунальными отходами по жилому помещению, расположенному по адресу: Ханты-Мансийский автономный округ – Югра, </w:t>
      </w:r>
      <w:r w:rsidRPr="00822A3C" w:rsidR="006713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Нижневартовск,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пр-кт Победы, д. 17, кв. 2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ериод с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01.04.2023</w:t>
      </w:r>
      <w:r w:rsidRPr="00822A3C" w:rsidR="001956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30.11.2024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7208,74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пени 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период с 01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.04.2023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30.11.2024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состоянию на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31.08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>.2025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07309D">
        <w:rPr>
          <w:rFonts w:ascii="Times New Roman" w:eastAsia="Times New Roman" w:hAnsi="Times New Roman" w:cs="Times New Roman"/>
          <w:sz w:val="25"/>
          <w:szCs w:val="25"/>
          <w:lang w:eastAsia="ru-RU"/>
        </w:rPr>
        <w:t>2588,71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руб., расходы по уплате государс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твенной пошлины в размере 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>4000</w:t>
      </w:r>
      <w:r w:rsidRPr="00822A3C" w:rsidR="00C942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руб., расходы на оплату усл</w:t>
      </w:r>
      <w:r w:rsidRPr="00822A3C" w:rsidR="00E009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уг представителя в размере 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>1800</w:t>
      </w:r>
      <w:r w:rsidRPr="00822A3C" w:rsidR="00E009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</w:t>
      </w:r>
      <w:r w:rsidRPr="00822A3C" w:rsidR="003715E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66562" w:rsidRPr="00822A3C" w:rsidP="00E66562" w14:paraId="4DB813A5" w14:textId="7C90954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Разъяснить участвующим в деле лицам, их представителям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право подать заявление о составлении мотивированного решения в следующие сроки:</w:t>
      </w:r>
    </w:p>
    <w:p w:rsidR="00E66562" w:rsidRPr="00822A3C" w:rsidP="00E66562" w14:paraId="29D679A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6562" w:rsidRPr="00822A3C" w:rsidP="00E66562" w14:paraId="2405FE45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 течение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66562" w:rsidRPr="00822A3C" w:rsidP="00E66562" w14:paraId="14F8678C" w14:textId="4393113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Мотивированное решение суда составляется в течение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десяти</w:t>
      </w:r>
      <w:r w:rsidRPr="00822A3C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дней со дня поступления от лиц, участвующих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в деле, их представителей соответствующего заявления.</w:t>
      </w:r>
    </w:p>
    <w:p w:rsidR="00E66562" w:rsidRPr="00822A3C" w:rsidP="00822A3C" w14:paraId="2BFB9D98" w14:textId="261D7DF0">
      <w:pPr>
        <w:shd w:val="clear" w:color="auto" w:fill="FFFFFF"/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 № </w:t>
      </w:r>
      <w:r w:rsidRPr="00822A3C" w:rsid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822A3C" w:rsidR="00212ABA">
        <w:rPr>
          <w:rFonts w:ascii="Times New Roman" w:hAnsi="Times New Roman" w:cs="Times New Roman"/>
          <w:sz w:val="25"/>
          <w:szCs w:val="25"/>
        </w:rPr>
        <w:t>.</w:t>
      </w:r>
    </w:p>
    <w:p w:rsidR="00822A3C" w:rsidP="00212ABA" w14:paraId="55DDA2FB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A46275" w:rsidRPr="00822A3C" w:rsidP="00212ABA" w14:paraId="7E6B83EA" w14:textId="478D5340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822A3C" w:rsidR="004073F0">
        <w:rPr>
          <w:rFonts w:ascii="Times New Roman" w:hAnsi="Times New Roman" w:cs="Times New Roman"/>
          <w:sz w:val="25"/>
          <w:szCs w:val="25"/>
        </w:rPr>
        <w:tab/>
      </w:r>
      <w:r w:rsidRPr="00822A3C" w:rsidR="004073F0">
        <w:rPr>
          <w:rFonts w:ascii="Times New Roman" w:hAnsi="Times New Roman" w:cs="Times New Roman"/>
          <w:sz w:val="25"/>
          <w:szCs w:val="25"/>
        </w:rPr>
        <w:tab/>
      </w:r>
      <w:r w:rsidRPr="00822A3C" w:rsidR="004073F0">
        <w:rPr>
          <w:rFonts w:ascii="Times New Roman" w:hAnsi="Times New Roman" w:cs="Times New Roman"/>
          <w:sz w:val="25"/>
          <w:szCs w:val="25"/>
        </w:rPr>
        <w:tab/>
        <w:t>Л.И. Трифонова</w:t>
      </w:r>
    </w:p>
    <w:sectPr w:rsidSect="00822A3C">
      <w:footerReference w:type="default" r:id="rId4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7801"/>
    <w:rsid w:val="00022D18"/>
    <w:rsid w:val="0003610B"/>
    <w:rsid w:val="000457C0"/>
    <w:rsid w:val="0007309D"/>
    <w:rsid w:val="00095F65"/>
    <w:rsid w:val="000B5466"/>
    <w:rsid w:val="000D5C05"/>
    <w:rsid w:val="000F3BB5"/>
    <w:rsid w:val="000F6C81"/>
    <w:rsid w:val="00106A9C"/>
    <w:rsid w:val="00131361"/>
    <w:rsid w:val="001776D2"/>
    <w:rsid w:val="001956FB"/>
    <w:rsid w:val="001A0209"/>
    <w:rsid w:val="001A41A7"/>
    <w:rsid w:val="001C64C5"/>
    <w:rsid w:val="001D3E7E"/>
    <w:rsid w:val="00212ABA"/>
    <w:rsid w:val="00230A42"/>
    <w:rsid w:val="002313F4"/>
    <w:rsid w:val="002A5ED4"/>
    <w:rsid w:val="002C5079"/>
    <w:rsid w:val="002D68DC"/>
    <w:rsid w:val="002F0259"/>
    <w:rsid w:val="00356E97"/>
    <w:rsid w:val="003715E4"/>
    <w:rsid w:val="00380471"/>
    <w:rsid w:val="003A4D72"/>
    <w:rsid w:val="003D5213"/>
    <w:rsid w:val="003E25AE"/>
    <w:rsid w:val="004073F0"/>
    <w:rsid w:val="004375DC"/>
    <w:rsid w:val="004D76EB"/>
    <w:rsid w:val="004F4651"/>
    <w:rsid w:val="005023B9"/>
    <w:rsid w:val="00535632"/>
    <w:rsid w:val="00543F53"/>
    <w:rsid w:val="0059186C"/>
    <w:rsid w:val="005923DA"/>
    <w:rsid w:val="005B4B25"/>
    <w:rsid w:val="00632A21"/>
    <w:rsid w:val="00637E33"/>
    <w:rsid w:val="00643362"/>
    <w:rsid w:val="0067130A"/>
    <w:rsid w:val="00674F64"/>
    <w:rsid w:val="00687879"/>
    <w:rsid w:val="00693E2A"/>
    <w:rsid w:val="006C0B92"/>
    <w:rsid w:val="006C150B"/>
    <w:rsid w:val="006D7E63"/>
    <w:rsid w:val="006F665F"/>
    <w:rsid w:val="006F7440"/>
    <w:rsid w:val="00717150"/>
    <w:rsid w:val="007208CE"/>
    <w:rsid w:val="007C4234"/>
    <w:rsid w:val="00812847"/>
    <w:rsid w:val="00817800"/>
    <w:rsid w:val="00822A3C"/>
    <w:rsid w:val="00855B92"/>
    <w:rsid w:val="00866081"/>
    <w:rsid w:val="008743C0"/>
    <w:rsid w:val="00877D15"/>
    <w:rsid w:val="00880678"/>
    <w:rsid w:val="00882639"/>
    <w:rsid w:val="00887834"/>
    <w:rsid w:val="008A10BD"/>
    <w:rsid w:val="008B37E9"/>
    <w:rsid w:val="008C784C"/>
    <w:rsid w:val="008F7D8B"/>
    <w:rsid w:val="009256AC"/>
    <w:rsid w:val="009279A3"/>
    <w:rsid w:val="00931BDF"/>
    <w:rsid w:val="00955AD5"/>
    <w:rsid w:val="00962405"/>
    <w:rsid w:val="00976025"/>
    <w:rsid w:val="009827DB"/>
    <w:rsid w:val="009A60DF"/>
    <w:rsid w:val="009D6079"/>
    <w:rsid w:val="009D6210"/>
    <w:rsid w:val="009D6402"/>
    <w:rsid w:val="00A20D07"/>
    <w:rsid w:val="00A46275"/>
    <w:rsid w:val="00B266E0"/>
    <w:rsid w:val="00B51057"/>
    <w:rsid w:val="00B82B39"/>
    <w:rsid w:val="00B84A3D"/>
    <w:rsid w:val="00C417DF"/>
    <w:rsid w:val="00C903CE"/>
    <w:rsid w:val="00C94247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090E"/>
    <w:rsid w:val="00E02EC0"/>
    <w:rsid w:val="00E53005"/>
    <w:rsid w:val="00E57C2B"/>
    <w:rsid w:val="00E66562"/>
    <w:rsid w:val="00E80AB0"/>
    <w:rsid w:val="00E94212"/>
    <w:rsid w:val="00EB2907"/>
    <w:rsid w:val="00EC0D4F"/>
    <w:rsid w:val="00EE618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